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1DC11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DE438C4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76280B6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68F080DC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3D7F5C9D" w14:textId="0445381D" w:rsidR="000415A2" w:rsidRPr="00E52265" w:rsidRDefault="003E5947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E52265">
        <w:rPr>
          <w:rFonts w:ascii="Aptos" w:eastAsia="Times New Roman" w:hAnsi="Aptos" w:cs="Arial"/>
          <w:sz w:val="28"/>
          <w:szCs w:val="20"/>
        </w:rPr>
        <w:t>Selected Supporting Information</w:t>
      </w:r>
    </w:p>
    <w:p w14:paraId="5A10BF63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F8B1653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E52265">
        <w:rPr>
          <w:rFonts w:ascii="Aptos" w:eastAsia="Times New Roman" w:hAnsi="Aptos" w:cs="Arial"/>
          <w:sz w:val="28"/>
          <w:szCs w:val="20"/>
        </w:rPr>
        <w:t>Index</w:t>
      </w:r>
    </w:p>
    <w:p w14:paraId="25E4546E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387D77A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D624327" w14:textId="77777777" w:rsidR="000415A2" w:rsidRPr="00E52265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5F4C0FE1" w14:textId="34046C37" w:rsidR="002A776B" w:rsidRPr="00E52265" w:rsidRDefault="00E52265" w:rsidP="002A776B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>
        <w:rPr>
          <w:rFonts w:ascii="Aptos" w:eastAsia="Times New Roman" w:hAnsi="Aptos" w:cs="Arial"/>
          <w:sz w:val="28"/>
          <w:szCs w:val="20"/>
        </w:rPr>
        <w:t>EPRI Georgia Power Company Restoration Study</w:t>
      </w:r>
    </w:p>
    <w:p w14:paraId="516E9140" w14:textId="77777777" w:rsidR="002A776B" w:rsidRPr="00E52265" w:rsidRDefault="002A776B" w:rsidP="002A776B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E52265">
        <w:rPr>
          <w:rFonts w:ascii="Aptos" w:eastAsia="Times New Roman" w:hAnsi="Aptos" w:cs="Arial"/>
          <w:sz w:val="28"/>
          <w:szCs w:val="20"/>
        </w:rPr>
        <w:t xml:space="preserve">Environmental Compliance Cost Recovery (ECCR) Table </w:t>
      </w:r>
    </w:p>
    <w:p w14:paraId="02039B3A" w14:textId="0342A93D" w:rsidR="00DA0737" w:rsidRPr="0084468F" w:rsidRDefault="002A776B" w:rsidP="0084468F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E52265">
        <w:rPr>
          <w:rFonts w:ascii="Aptos" w:eastAsia="Times New Roman" w:hAnsi="Aptos" w:cs="Arial"/>
          <w:sz w:val="28"/>
          <w:szCs w:val="20"/>
        </w:rPr>
        <w:t>Coal Combustion Residuals Asset Retirement Obligations (CCR ARO) Table</w:t>
      </w:r>
    </w:p>
    <w:p w14:paraId="74E83D8C" w14:textId="77777777" w:rsidR="009B03DF" w:rsidRPr="00E52265" w:rsidRDefault="009B03DF">
      <w:pPr>
        <w:rPr>
          <w:rFonts w:ascii="Aptos" w:hAnsi="Aptos"/>
        </w:rPr>
      </w:pPr>
    </w:p>
    <w:sectPr w:rsidR="009B03DF" w:rsidRPr="00E52265" w:rsidSect="00C6249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83221" w14:textId="77777777" w:rsidR="000415A2" w:rsidRDefault="000415A2" w:rsidP="000415A2">
      <w:pPr>
        <w:spacing w:after="0" w:line="240" w:lineRule="auto"/>
      </w:pPr>
      <w:r>
        <w:separator/>
      </w:r>
    </w:p>
  </w:endnote>
  <w:endnote w:type="continuationSeparator" w:id="0">
    <w:p w14:paraId="4E1D64C4" w14:textId="77777777" w:rsidR="000415A2" w:rsidRDefault="000415A2" w:rsidP="0004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2C62" w14:textId="77777777" w:rsidR="000415A2" w:rsidRDefault="000415A2" w:rsidP="000415A2">
      <w:pPr>
        <w:spacing w:after="0" w:line="240" w:lineRule="auto"/>
      </w:pPr>
      <w:r>
        <w:separator/>
      </w:r>
    </w:p>
  </w:footnote>
  <w:footnote w:type="continuationSeparator" w:id="0">
    <w:p w14:paraId="2A8C570B" w14:textId="77777777" w:rsidR="000415A2" w:rsidRDefault="000415A2" w:rsidP="00041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537156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2"/>
    <w:rsid w:val="000415A2"/>
    <w:rsid w:val="001910E0"/>
    <w:rsid w:val="001C3D41"/>
    <w:rsid w:val="001C5779"/>
    <w:rsid w:val="002A776B"/>
    <w:rsid w:val="00320DCF"/>
    <w:rsid w:val="003C294D"/>
    <w:rsid w:val="003E5947"/>
    <w:rsid w:val="003F543C"/>
    <w:rsid w:val="004600D7"/>
    <w:rsid w:val="005D684F"/>
    <w:rsid w:val="007679BC"/>
    <w:rsid w:val="0084468F"/>
    <w:rsid w:val="00856771"/>
    <w:rsid w:val="009B03DF"/>
    <w:rsid w:val="009F7F03"/>
    <w:rsid w:val="00A4376A"/>
    <w:rsid w:val="00A91515"/>
    <w:rsid w:val="00AE4E95"/>
    <w:rsid w:val="00B91BB2"/>
    <w:rsid w:val="00C6249C"/>
    <w:rsid w:val="00DA0737"/>
    <w:rsid w:val="00E46A8B"/>
    <w:rsid w:val="00E52265"/>
    <w:rsid w:val="00F9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79D3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5A2"/>
  </w:style>
  <w:style w:type="paragraph" w:styleId="Footer">
    <w:name w:val="footer"/>
    <w:basedOn w:val="Normal"/>
    <w:link w:val="Foot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56824-52DA-4E20-8510-FB37AB96B2B2}"/>
</file>

<file path=customXml/itemProps2.xml><?xml version="1.0" encoding="utf-8"?>
<ds:datastoreItem xmlns:ds="http://schemas.openxmlformats.org/officeDocument/2006/customXml" ds:itemID="{3C90D74C-787E-493B-9CF8-89CFEA88B6B9}"/>
</file>

<file path=customXml/itemProps3.xml><?xml version="1.0" encoding="utf-8"?>
<ds:datastoreItem xmlns:ds="http://schemas.openxmlformats.org/officeDocument/2006/customXml" ds:itemID="{EBBD4FB4-2FB5-4B42-9E45-070BFB5877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2025-01-22T21:23:00Z</dcterms:created>
  <dcterms:modified xsi:type="dcterms:W3CDTF">2025-01-22T21:23:00Z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2025-01-22T21:23:22Z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480212eb-b79a-41ea-b0aa-cd511ee8bcc9</vt:lpwstr>
  </property>
  <property fmtid="{D5CDD505-2E9C-101B-9397-08002B2CF9AE}" pid="9" name="MSIP_Label_ed3826ce-7c18-471d-9596-93de5bae332e_ContentBits">
    <vt:lpwstr>0</vt:lpwstr>
  </property>
  <property fmtid="{D5CDD505-2E9C-101B-9397-08002B2CF9AE}" pid="10" name="ContentTypeId">
    <vt:lpwstr>0x0101006E022C42DF2B2F42B01720971598790C</vt:lpwstr>
  </property>
</Properties>
</file>